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6B8C" w14:textId="2A68E479" w:rsidR="004335ED" w:rsidRPr="004335ED" w:rsidRDefault="00E7475F" w:rsidP="004335ED">
      <w:pPr>
        <w:rPr>
          <w:rFonts w:asciiTheme="majorHAnsi" w:hAnsiTheme="majorHAnsi" w:cstheme="majorHAnsi"/>
          <w:b/>
          <w:sz w:val="36"/>
          <w:szCs w:val="36"/>
          <w:u w:val="single"/>
        </w:rPr>
      </w:pPr>
      <w:proofErr w:type="spellStart"/>
      <w:r>
        <w:rPr>
          <w:rFonts w:asciiTheme="majorHAnsi" w:hAnsiTheme="majorHAnsi" w:cstheme="majorHAnsi"/>
          <w:b/>
          <w:sz w:val="36"/>
          <w:szCs w:val="36"/>
          <w:u w:val="single"/>
        </w:rPr>
        <w:t>Rinsey</w:t>
      </w:r>
      <w:proofErr w:type="spellEnd"/>
      <w:r>
        <w:rPr>
          <w:rFonts w:asciiTheme="majorHAnsi" w:hAnsiTheme="majorHAnsi" w:cstheme="majorHAnsi"/>
          <w:b/>
          <w:sz w:val="36"/>
          <w:szCs w:val="36"/>
          <w:u w:val="single"/>
        </w:rPr>
        <w:t xml:space="preserve"> </w:t>
      </w:r>
      <w:proofErr w:type="gramStart"/>
      <w:r w:rsidR="004335ED" w:rsidRPr="004335ED">
        <w:rPr>
          <w:rFonts w:asciiTheme="majorHAnsi" w:hAnsiTheme="majorHAnsi" w:cstheme="majorHAnsi"/>
          <w:b/>
          <w:sz w:val="36"/>
          <w:szCs w:val="36"/>
          <w:u w:val="single"/>
        </w:rPr>
        <w:t>Homework  Autumn</w:t>
      </w:r>
      <w:proofErr w:type="gramEnd"/>
      <w:r w:rsidR="004335ED" w:rsidRPr="004335ED">
        <w:rPr>
          <w:rFonts w:asciiTheme="majorHAnsi" w:hAnsiTheme="majorHAnsi" w:cstheme="majorHAnsi"/>
          <w:b/>
          <w:sz w:val="36"/>
          <w:szCs w:val="36"/>
          <w:u w:val="single"/>
        </w:rPr>
        <w:t xml:space="preserve"> 2nd Half Term </w:t>
      </w:r>
    </w:p>
    <w:p w14:paraId="7D07A47C" w14:textId="77777777" w:rsidR="004335ED" w:rsidRPr="004335ED" w:rsidRDefault="004335ED" w:rsidP="004335ED">
      <w:pPr>
        <w:rPr>
          <w:rFonts w:asciiTheme="majorHAnsi" w:hAnsiTheme="majorHAnsi" w:cstheme="majorHAnsi"/>
          <w:sz w:val="20"/>
          <w:szCs w:val="20"/>
        </w:rPr>
      </w:pPr>
      <w:r w:rsidRPr="004335ED">
        <w:rPr>
          <w:rFonts w:asciiTheme="majorHAnsi" w:hAnsiTheme="majorHAnsi" w:cstheme="majorHAnsi"/>
          <w:sz w:val="20"/>
          <w:szCs w:val="20"/>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4335ED">
        <w:rPr>
          <w:rFonts w:asciiTheme="majorHAnsi" w:hAnsiTheme="majorHAnsi" w:cstheme="majorHAnsi"/>
          <w:b/>
          <w:sz w:val="20"/>
          <w:szCs w:val="20"/>
        </w:rPr>
        <w:t>reading remains the single most important thing you can do at home</w:t>
      </w:r>
      <w:r w:rsidRPr="004335ED">
        <w:rPr>
          <w:rFonts w:asciiTheme="majorHAnsi" w:hAnsiTheme="majorHAnsi" w:cstheme="majorHAnsi"/>
          <w:sz w:val="20"/>
          <w:szCs w:val="20"/>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resource, Mathletics, and has now also subscribes to Times Table </w:t>
      </w:r>
      <w:proofErr w:type="spellStart"/>
      <w:r w:rsidRPr="004335ED">
        <w:rPr>
          <w:rFonts w:asciiTheme="majorHAnsi" w:hAnsiTheme="majorHAnsi" w:cstheme="majorHAnsi"/>
          <w:sz w:val="20"/>
          <w:szCs w:val="20"/>
        </w:rPr>
        <w:t>Rockstars</w:t>
      </w:r>
      <w:proofErr w:type="spellEnd"/>
      <w:r w:rsidRPr="004335ED">
        <w:rPr>
          <w:rFonts w:asciiTheme="majorHAnsi" w:hAnsiTheme="majorHAnsi" w:cstheme="majorHAnsi"/>
          <w:sz w:val="20"/>
          <w:szCs w:val="20"/>
        </w:rPr>
        <w:t xml:space="preserve">.  You should have logins for both resources (obtainable from </w:t>
      </w:r>
      <w:proofErr w:type="spellStart"/>
      <w:r w:rsidRPr="004335ED">
        <w:rPr>
          <w:rFonts w:asciiTheme="majorHAnsi" w:hAnsiTheme="majorHAnsi" w:cstheme="majorHAnsi"/>
          <w:sz w:val="20"/>
          <w:szCs w:val="20"/>
        </w:rPr>
        <w:t>Mrs</w:t>
      </w:r>
      <w:proofErr w:type="spellEnd"/>
      <w:r w:rsidRPr="004335ED">
        <w:rPr>
          <w:rFonts w:asciiTheme="majorHAnsi" w:hAnsiTheme="majorHAnsi" w:cstheme="majorHAnsi"/>
          <w:sz w:val="20"/>
          <w:szCs w:val="20"/>
        </w:rPr>
        <w:t xml:space="preserve"> B or your class teacher).  Occasionally teachers may choose to set tasks on Mathletics but if they do not you can </w:t>
      </w:r>
      <w:proofErr w:type="spellStart"/>
      <w:r w:rsidRPr="004335ED">
        <w:rPr>
          <w:rFonts w:asciiTheme="majorHAnsi" w:hAnsiTheme="majorHAnsi" w:cstheme="majorHAnsi"/>
          <w:sz w:val="20"/>
          <w:szCs w:val="20"/>
        </w:rPr>
        <w:t>practise</w:t>
      </w:r>
      <w:proofErr w:type="spellEnd"/>
      <w:r w:rsidRPr="004335ED">
        <w:rPr>
          <w:rFonts w:asciiTheme="majorHAnsi" w:hAnsiTheme="majorHAnsi" w:cstheme="majorHAnsi"/>
          <w:sz w:val="20"/>
          <w:szCs w:val="20"/>
        </w:rPr>
        <w:t xml:space="preserve">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of your choice and Times Table </w:t>
      </w:r>
      <w:proofErr w:type="spellStart"/>
      <w:r w:rsidRPr="004335ED">
        <w:rPr>
          <w:rFonts w:asciiTheme="majorHAnsi" w:hAnsiTheme="majorHAnsi" w:cstheme="majorHAnsi"/>
          <w:sz w:val="20"/>
          <w:szCs w:val="20"/>
        </w:rPr>
        <w:t>Rockstars</w:t>
      </w:r>
      <w:proofErr w:type="spellEnd"/>
      <w:r w:rsidRPr="004335ED">
        <w:rPr>
          <w:rFonts w:asciiTheme="majorHAnsi" w:hAnsiTheme="majorHAnsi" w:cstheme="majorHAnsi"/>
          <w:sz w:val="20"/>
          <w:szCs w:val="20"/>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4335ED">
        <w:rPr>
          <w:rFonts w:asciiTheme="majorHAnsi" w:hAnsiTheme="majorHAnsi" w:cstheme="majorHAnsi"/>
          <w:b/>
          <w:sz w:val="20"/>
          <w:szCs w:val="20"/>
        </w:rPr>
        <w:t>reading is very important</w:t>
      </w:r>
      <w:r w:rsidRPr="004335ED">
        <w:rPr>
          <w:rFonts w:asciiTheme="majorHAnsi" w:hAnsiTheme="majorHAnsi" w:cstheme="majorHAnsi"/>
          <w:sz w:val="20"/>
          <w:szCs w:val="20"/>
        </w:rPr>
        <w:t>.</w:t>
      </w:r>
    </w:p>
    <w:p w14:paraId="2298D276" w14:textId="77777777" w:rsidR="00260D25" w:rsidRPr="004335ED" w:rsidRDefault="00260D25">
      <w:pPr>
        <w:rPr>
          <w:rFonts w:asciiTheme="majorHAnsi" w:hAnsiTheme="majorHAnsi" w:cstheme="majorHAnsi"/>
        </w:rPr>
      </w:pPr>
    </w:p>
    <w:tbl>
      <w:tblPr>
        <w:tblStyle w:val="TableGrid"/>
        <w:tblW w:w="21371" w:type="dxa"/>
        <w:tblLayout w:type="fixed"/>
        <w:tblLook w:val="04A0" w:firstRow="1" w:lastRow="0" w:firstColumn="1" w:lastColumn="0" w:noHBand="0" w:noVBand="1"/>
      </w:tblPr>
      <w:tblGrid>
        <w:gridCol w:w="3539"/>
        <w:gridCol w:w="4742"/>
        <w:gridCol w:w="4472"/>
        <w:gridCol w:w="4536"/>
        <w:gridCol w:w="4082"/>
      </w:tblGrid>
      <w:tr w:rsidR="00AF66BD" w:rsidRPr="004335ED" w14:paraId="2F9E495A" w14:textId="77777777" w:rsidTr="004F66A6">
        <w:trPr>
          <w:trHeight w:val="1000"/>
        </w:trPr>
        <w:tc>
          <w:tcPr>
            <w:tcW w:w="21371" w:type="dxa"/>
            <w:gridSpan w:val="5"/>
            <w:shd w:val="clear" w:color="auto" w:fill="FFFFFF" w:themeFill="background1"/>
          </w:tcPr>
          <w:p w14:paraId="18DB4978" w14:textId="51A7B28B" w:rsidR="00FF76D8" w:rsidRPr="004335ED" w:rsidRDefault="004335ED" w:rsidP="00B65C2B">
            <w:pPr>
              <w:rPr>
                <w:rFonts w:asciiTheme="majorHAnsi" w:hAnsiTheme="majorHAnsi" w:cstheme="majorHAnsi"/>
                <w:sz w:val="20"/>
                <w:szCs w:val="20"/>
              </w:rPr>
            </w:pPr>
            <w:r w:rsidRPr="004335ED">
              <w:rPr>
                <w:rFonts w:asciiTheme="majorHAnsi" w:hAnsiTheme="majorHAnsi" w:cstheme="majorHAnsi"/>
                <w:b/>
              </w:rPr>
              <w:t>Reading</w:t>
            </w:r>
            <w:r w:rsidRPr="004335ED">
              <w:rPr>
                <w:rFonts w:asciiTheme="majorHAnsi" w:hAnsiTheme="majorHAnsi" w:cstheme="majorHAnsi"/>
                <w:sz w:val="20"/>
                <w:szCs w:val="20"/>
              </w:rPr>
              <w:t xml:space="preserve">.  </w:t>
            </w:r>
            <w:r w:rsidRPr="004335ED">
              <w:rPr>
                <w:rFonts w:asciiTheme="majorHAnsi" w:hAnsiTheme="majorHAnsi" w:cstheme="majorHAnsi"/>
                <w:b/>
                <w:sz w:val="20"/>
                <w:szCs w:val="20"/>
              </w:rPr>
              <w:t>Remember reading is probably the most important homework you can do</w:t>
            </w:r>
            <w:r w:rsidRPr="004335ED">
              <w:rPr>
                <w:rFonts w:asciiTheme="majorHAnsi" w:hAnsiTheme="majorHAnsi" w:cstheme="majorHAnsi"/>
                <w:sz w:val="20"/>
                <w:szCs w:val="20"/>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4335ED">
              <w:rPr>
                <w:rFonts w:asciiTheme="majorHAnsi" w:hAnsiTheme="majorHAnsi" w:cstheme="majorHAnsi"/>
                <w:b/>
                <w:sz w:val="20"/>
                <w:szCs w:val="20"/>
              </w:rPr>
              <w:t xml:space="preserve">half term </w:t>
            </w:r>
            <w:r w:rsidRPr="004335ED">
              <w:rPr>
                <w:rFonts w:asciiTheme="majorHAnsi" w:hAnsiTheme="majorHAnsi" w:cstheme="majorHAnsi"/>
                <w:sz w:val="20"/>
                <w:szCs w:val="20"/>
              </w:rPr>
              <w:t>for the treat to head to Waterstones in Truro to choose a book the school will pay for.</w:t>
            </w:r>
          </w:p>
        </w:tc>
      </w:tr>
      <w:tr w:rsidR="00AA1878" w:rsidRPr="004335ED" w14:paraId="445FD70B" w14:textId="77777777" w:rsidTr="004335ED">
        <w:trPr>
          <w:trHeight w:val="1042"/>
        </w:trPr>
        <w:tc>
          <w:tcPr>
            <w:tcW w:w="3539" w:type="dxa"/>
            <w:vMerge w:val="restart"/>
            <w:shd w:val="clear" w:color="auto" w:fill="auto"/>
          </w:tcPr>
          <w:p w14:paraId="6670C37B" w14:textId="20C3752F" w:rsidR="00AA1878" w:rsidRPr="004335ED" w:rsidRDefault="00AA1878" w:rsidP="00AA1878">
            <w:pPr>
              <w:rPr>
                <w:rFonts w:asciiTheme="majorHAnsi" w:hAnsiTheme="majorHAnsi" w:cstheme="majorHAnsi"/>
                <w:b/>
                <w:sz w:val="32"/>
                <w:szCs w:val="32"/>
              </w:rPr>
            </w:pPr>
            <w:r w:rsidRPr="004335ED">
              <w:rPr>
                <w:rFonts w:asciiTheme="majorHAnsi" w:hAnsiTheme="majorHAnsi" w:cstheme="majorHAnsi"/>
                <w:b/>
                <w:sz w:val="32"/>
                <w:szCs w:val="32"/>
              </w:rPr>
              <w:t>Personal Moral Spiritual</w:t>
            </w:r>
          </w:p>
          <w:p w14:paraId="7F5FB8E6" w14:textId="43BB7154" w:rsidR="00AA1878" w:rsidRPr="004335ED" w:rsidRDefault="001532E6" w:rsidP="00AA1878">
            <w:pPr>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pPr>
            <w:r w:rsidRPr="004335ED">
              <w:rPr>
                <w:rFonts w:asciiTheme="majorHAnsi" w:hAnsiTheme="majorHAnsi" w:cstheme="majorHAnsi"/>
                <w:noProof/>
                <w:lang w:eastAsia="en-GB"/>
              </w:rPr>
              <w:drawing>
                <wp:anchor distT="0" distB="0" distL="114300" distR="114300" simplePos="0" relativeHeight="251661312" behindDoc="1" locked="0" layoutInCell="1" allowOverlap="1" wp14:anchorId="091643EF" wp14:editId="74639A61">
                  <wp:simplePos x="0" y="0"/>
                  <wp:positionH relativeFrom="column">
                    <wp:posOffset>1072515</wp:posOffset>
                  </wp:positionH>
                  <wp:positionV relativeFrom="paragraph">
                    <wp:posOffset>184785</wp:posOffset>
                  </wp:positionV>
                  <wp:extent cx="1403350" cy="1173480"/>
                  <wp:effectExtent l="0" t="0" r="6350" b="7620"/>
                  <wp:wrapTight wrapText="bothSides">
                    <wp:wrapPolygon edited="0">
                      <wp:start x="0" y="0"/>
                      <wp:lineTo x="0" y="21390"/>
                      <wp:lineTo x="21405" y="21390"/>
                      <wp:lineTo x="21405" y="0"/>
                      <wp:lineTo x="0" y="0"/>
                    </wp:wrapPolygon>
                  </wp:wrapTight>
                  <wp:docPr id="10" name="Picture 10" descr="http://images.huffingtonpost.com/2009-09-08-valuemoneysc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huffingtonpost.com/2009-09-08-valuemoneyscal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335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878" w:rsidRPr="004335ED">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t xml:space="preserve">What’s </w:t>
            </w:r>
          </w:p>
          <w:p w14:paraId="53B0716A" w14:textId="3E7C5AFD" w:rsidR="00AA1878" w:rsidRPr="004335ED" w:rsidRDefault="00AA1878" w:rsidP="00AA1878">
            <w:pPr>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pPr>
            <w:r w:rsidRPr="004335ED">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t>It Worth?</w:t>
            </w:r>
          </w:p>
          <w:p w14:paraId="0F0831F5" w14:textId="150CEA87" w:rsidR="00AA1878" w:rsidRPr="004335ED" w:rsidRDefault="00AA1878" w:rsidP="00AA1878">
            <w:pPr>
              <w:rPr>
                <w:rFonts w:asciiTheme="majorHAnsi" w:hAnsiTheme="majorHAnsi" w:cstheme="majorHAnsi"/>
                <w:sz w:val="20"/>
                <w:szCs w:val="20"/>
              </w:rPr>
            </w:pPr>
          </w:p>
        </w:tc>
        <w:tc>
          <w:tcPr>
            <w:tcW w:w="4742" w:type="dxa"/>
            <w:shd w:val="clear" w:color="auto" w:fill="auto"/>
          </w:tcPr>
          <w:p w14:paraId="0B982DAC" w14:textId="4DA9FFA0" w:rsidR="00AA1878" w:rsidRPr="004335ED" w:rsidRDefault="00E9182A" w:rsidP="00AA1878">
            <w:pPr>
              <w:rPr>
                <w:rFonts w:asciiTheme="majorHAnsi" w:hAnsiTheme="majorHAnsi" w:cstheme="majorHAnsi"/>
                <w:b/>
                <w:sz w:val="20"/>
                <w:szCs w:val="20"/>
              </w:rPr>
            </w:pPr>
            <w:r w:rsidRPr="004335ED">
              <w:rPr>
                <w:rFonts w:asciiTheme="majorHAnsi" w:hAnsiTheme="majorHAnsi" w:cstheme="majorHAnsi"/>
                <w:b/>
                <w:sz w:val="20"/>
                <w:szCs w:val="20"/>
              </w:rPr>
              <w:t xml:space="preserve">Money </w:t>
            </w:r>
            <w:proofErr w:type="spellStart"/>
            <w:r w:rsidRPr="004335ED">
              <w:rPr>
                <w:rFonts w:asciiTheme="majorHAnsi" w:hAnsiTheme="majorHAnsi" w:cstheme="majorHAnsi"/>
                <w:b/>
                <w:sz w:val="20"/>
                <w:szCs w:val="20"/>
              </w:rPr>
              <w:t>Money</w:t>
            </w:r>
            <w:proofErr w:type="spellEnd"/>
            <w:r w:rsidRPr="004335ED">
              <w:rPr>
                <w:rFonts w:asciiTheme="majorHAnsi" w:hAnsiTheme="majorHAnsi" w:cstheme="majorHAnsi"/>
                <w:b/>
                <w:sz w:val="20"/>
                <w:szCs w:val="20"/>
              </w:rPr>
              <w:t xml:space="preserve"> </w:t>
            </w:r>
            <w:proofErr w:type="spellStart"/>
            <w:r w:rsidRPr="004335ED">
              <w:rPr>
                <w:rFonts w:asciiTheme="majorHAnsi" w:hAnsiTheme="majorHAnsi" w:cstheme="majorHAnsi"/>
                <w:b/>
                <w:sz w:val="20"/>
                <w:szCs w:val="20"/>
              </w:rPr>
              <w:t>Money</w:t>
            </w:r>
            <w:proofErr w:type="spellEnd"/>
            <w:r w:rsidRPr="004335ED">
              <w:rPr>
                <w:rFonts w:asciiTheme="majorHAnsi" w:hAnsiTheme="majorHAnsi" w:cstheme="majorHAnsi"/>
                <w:b/>
                <w:sz w:val="20"/>
                <w:szCs w:val="20"/>
              </w:rPr>
              <w:t>?</w:t>
            </w:r>
          </w:p>
          <w:p w14:paraId="4871498A" w14:textId="22F4B982" w:rsidR="00AA1878" w:rsidRPr="004335ED" w:rsidRDefault="004335ED" w:rsidP="00AA1878">
            <w:pPr>
              <w:rPr>
                <w:rFonts w:asciiTheme="majorHAnsi" w:hAnsiTheme="majorHAnsi" w:cstheme="majorHAnsi"/>
                <w:b/>
                <w:sz w:val="20"/>
                <w:szCs w:val="20"/>
              </w:rPr>
            </w:pPr>
            <w:r w:rsidRPr="004335ED">
              <w:rPr>
                <w:rFonts w:asciiTheme="majorHAnsi" w:hAnsiTheme="majorHAnsi" w:cstheme="majorHAnsi"/>
                <w:noProof/>
                <w:sz w:val="20"/>
                <w:szCs w:val="20"/>
              </w:rPr>
              <w:drawing>
                <wp:anchor distT="0" distB="0" distL="114300" distR="114300" simplePos="0" relativeHeight="251666432" behindDoc="1" locked="0" layoutInCell="1" allowOverlap="1" wp14:anchorId="37B7B137" wp14:editId="2E4564B8">
                  <wp:simplePos x="0" y="0"/>
                  <wp:positionH relativeFrom="column">
                    <wp:posOffset>1030605</wp:posOffset>
                  </wp:positionH>
                  <wp:positionV relativeFrom="paragraph">
                    <wp:posOffset>76835</wp:posOffset>
                  </wp:positionV>
                  <wp:extent cx="1553210" cy="809625"/>
                  <wp:effectExtent l="0" t="0" r="8890" b="9525"/>
                  <wp:wrapTight wrapText="bothSides">
                    <wp:wrapPolygon edited="0">
                      <wp:start x="0" y="0"/>
                      <wp:lineTo x="0" y="21346"/>
                      <wp:lineTo x="21459" y="21346"/>
                      <wp:lineTo x="21459" y="0"/>
                      <wp:lineTo x="0" y="0"/>
                    </wp:wrapPolygon>
                  </wp:wrapTight>
                  <wp:docPr id="7" name="Picture 7" descr="C:\Users\headteacher\AppData\Local\Microsoft\Windows\INetCache\Content.MSO\CC304E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CC304E1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321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2A" w:rsidRPr="004335ED">
              <w:rPr>
                <w:rFonts w:asciiTheme="majorHAnsi" w:hAnsiTheme="majorHAnsi" w:cstheme="majorHAnsi"/>
                <w:sz w:val="20"/>
                <w:szCs w:val="20"/>
              </w:rPr>
              <w:t>We have a new King and soon there will be new money with his head on it rather than Queen Elizabeth II.  So</w:t>
            </w:r>
            <w:r w:rsidR="00992FC8">
              <w:rPr>
                <w:rFonts w:asciiTheme="majorHAnsi" w:hAnsiTheme="majorHAnsi" w:cstheme="majorHAnsi"/>
                <w:sz w:val="20"/>
                <w:szCs w:val="20"/>
              </w:rPr>
              <w:t>,</w:t>
            </w:r>
            <w:r w:rsidR="00E9182A" w:rsidRPr="004335ED">
              <w:rPr>
                <w:rFonts w:asciiTheme="majorHAnsi" w:hAnsiTheme="majorHAnsi" w:cstheme="majorHAnsi"/>
                <w:sz w:val="20"/>
                <w:szCs w:val="20"/>
              </w:rPr>
              <w:t xml:space="preserve"> one side of the new bank notes is already decided but who should be on the other side?  It should be a very important British person. A list of people that have featured up to now can be found here: </w:t>
            </w:r>
            <w:hyperlink r:id="rId9" w:history="1">
              <w:r w:rsidR="00E9182A" w:rsidRPr="004335ED">
                <w:rPr>
                  <w:rStyle w:val="Hyperlink"/>
                  <w:rFonts w:asciiTheme="majorHAnsi" w:hAnsiTheme="majorHAnsi" w:cstheme="majorHAnsi"/>
                  <w:sz w:val="20"/>
                  <w:szCs w:val="20"/>
                </w:rPr>
                <w:t>Historical British figures featured on banknotes (1970-2017) (familymoney.co.uk)</w:t>
              </w:r>
            </w:hyperlink>
            <w:r w:rsidR="00E9182A" w:rsidRPr="004335ED">
              <w:rPr>
                <w:rFonts w:asciiTheme="majorHAnsi" w:hAnsiTheme="majorHAnsi" w:cstheme="majorHAnsi"/>
                <w:sz w:val="20"/>
                <w:szCs w:val="20"/>
              </w:rPr>
              <w:t xml:space="preserve">.  Who do you think should be added?  Choose a person and design your note (both sides if you wish).  You might want to </w:t>
            </w:r>
            <w:r w:rsidRPr="004335ED">
              <w:rPr>
                <w:rFonts w:asciiTheme="majorHAnsi" w:hAnsiTheme="majorHAnsi" w:cstheme="majorHAnsi"/>
                <w:sz w:val="20"/>
                <w:szCs w:val="20"/>
              </w:rPr>
              <w:t>try and change what usually happens because there have been very few women featured (</w:t>
            </w:r>
            <w:proofErr w:type="spellStart"/>
            <w:r w:rsidRPr="004335ED">
              <w:rPr>
                <w:rFonts w:asciiTheme="majorHAnsi" w:hAnsiTheme="majorHAnsi" w:cstheme="majorHAnsi"/>
                <w:sz w:val="20"/>
                <w:szCs w:val="20"/>
              </w:rPr>
              <w:t>Eliizabeth</w:t>
            </w:r>
            <w:proofErr w:type="spellEnd"/>
            <w:r w:rsidRPr="004335ED">
              <w:rPr>
                <w:rFonts w:asciiTheme="majorHAnsi" w:hAnsiTheme="majorHAnsi" w:cstheme="majorHAnsi"/>
                <w:sz w:val="20"/>
                <w:szCs w:val="20"/>
              </w:rPr>
              <w:t xml:space="preserve"> Fry, Florence Nightingale and Jane Austin) and no people of </w:t>
            </w:r>
            <w:proofErr w:type="spellStart"/>
            <w:r w:rsidRPr="004335ED">
              <w:rPr>
                <w:rFonts w:asciiTheme="majorHAnsi" w:hAnsiTheme="majorHAnsi" w:cstheme="majorHAnsi"/>
                <w:sz w:val="20"/>
                <w:szCs w:val="20"/>
              </w:rPr>
              <w:t>colour</w:t>
            </w:r>
            <w:proofErr w:type="spellEnd"/>
            <w:r w:rsidRPr="004335ED">
              <w:rPr>
                <w:rFonts w:asciiTheme="majorHAnsi" w:hAnsiTheme="majorHAnsi" w:cstheme="majorHAnsi"/>
                <w:sz w:val="20"/>
                <w:szCs w:val="20"/>
              </w:rPr>
              <w:t xml:space="preserve"> or living people.</w:t>
            </w:r>
          </w:p>
        </w:tc>
        <w:tc>
          <w:tcPr>
            <w:tcW w:w="4472" w:type="dxa"/>
            <w:shd w:val="clear" w:color="auto" w:fill="auto"/>
          </w:tcPr>
          <w:p w14:paraId="4FC54770" w14:textId="318C00E4" w:rsidR="00AA1878" w:rsidRPr="004335ED" w:rsidRDefault="00992FC8" w:rsidP="00AA1878">
            <w:pPr>
              <w:rPr>
                <w:rFonts w:asciiTheme="majorHAnsi" w:hAnsiTheme="majorHAnsi" w:cstheme="majorHAnsi"/>
                <w:b/>
                <w:sz w:val="20"/>
                <w:szCs w:val="20"/>
              </w:rPr>
            </w:pPr>
            <w:r>
              <w:rPr>
                <w:rFonts w:asciiTheme="majorHAnsi" w:hAnsiTheme="majorHAnsi" w:cstheme="majorHAnsi"/>
                <w:b/>
                <w:noProof/>
                <w:sz w:val="20"/>
                <w:szCs w:val="20"/>
              </w:rPr>
              <w:drawing>
                <wp:anchor distT="0" distB="0" distL="114300" distR="114300" simplePos="0" relativeHeight="251670528" behindDoc="1" locked="0" layoutInCell="1" allowOverlap="1" wp14:anchorId="7CE84ADA" wp14:editId="38ED4630">
                  <wp:simplePos x="0" y="0"/>
                  <wp:positionH relativeFrom="column">
                    <wp:posOffset>1623060</wp:posOffset>
                  </wp:positionH>
                  <wp:positionV relativeFrom="paragraph">
                    <wp:posOffset>131445</wp:posOffset>
                  </wp:positionV>
                  <wp:extent cx="1057275" cy="1552575"/>
                  <wp:effectExtent l="0" t="0" r="9525" b="9525"/>
                  <wp:wrapTight wrapText="bothSides">
                    <wp:wrapPolygon edited="0">
                      <wp:start x="0" y="0"/>
                      <wp:lineTo x="0" y="21467"/>
                      <wp:lineTo x="21405" y="21467"/>
                      <wp:lineTo x="21405" y="0"/>
                      <wp:lineTo x="0" y="0"/>
                    </wp:wrapPolygon>
                  </wp:wrapTight>
                  <wp:docPr id="9" name="Picture 9" descr="C:\Users\headteacher\AppData\Local\Microsoft\Windows\INetCache\Content.MSO\6B9DD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INetCache\Content.MSO\6B9DD664.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32903" r="31291"/>
                          <a:stretch/>
                        </pic:blipFill>
                        <pic:spPr bwMode="auto">
                          <a:xfrm>
                            <a:off x="0" y="0"/>
                            <a:ext cx="10572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878" w:rsidRPr="004335ED">
              <w:rPr>
                <w:rFonts w:asciiTheme="majorHAnsi" w:hAnsiTheme="majorHAnsi" w:cstheme="majorHAnsi"/>
                <w:b/>
                <w:sz w:val="20"/>
                <w:szCs w:val="20"/>
              </w:rPr>
              <w:t>Worth more than Gold</w:t>
            </w:r>
          </w:p>
          <w:p w14:paraId="0659A7D1" w14:textId="4E875FF6" w:rsidR="00AA1878" w:rsidRDefault="00992FC8" w:rsidP="00AA1878">
            <w:pPr>
              <w:rPr>
                <w:rFonts w:asciiTheme="majorHAnsi" w:hAnsiTheme="majorHAnsi" w:cstheme="majorHAnsi"/>
                <w:sz w:val="20"/>
                <w:szCs w:val="20"/>
              </w:rPr>
            </w:pPr>
            <w:r>
              <w:rPr>
                <w:rFonts w:asciiTheme="majorHAnsi" w:hAnsiTheme="majorHAnsi" w:cstheme="majorHAnsi"/>
                <w:sz w:val="20"/>
                <w:szCs w:val="20"/>
              </w:rPr>
              <w:t>In the book that we read with this Arthur is sent by his master, Spinifex, to find as much gold as possible.  On his travels he finds many things that are not gold but that he thinks are just as valuable – maybe more.  Make a collage of things that are worth more than gold or like I did in our first assembly this term come up with a group of objects that represent something valuable to you e.g. my trainers represented my health and my watch represented the free time in the week that I get to enjoy.</w:t>
            </w:r>
          </w:p>
          <w:p w14:paraId="3D1EFC30" w14:textId="40CCA819" w:rsidR="00992FC8" w:rsidRPr="00992FC8" w:rsidRDefault="00992FC8" w:rsidP="00AA1878">
            <w:pPr>
              <w:rPr>
                <w:rFonts w:asciiTheme="majorHAnsi" w:hAnsiTheme="majorHAnsi" w:cstheme="majorHAnsi"/>
                <w:sz w:val="20"/>
                <w:szCs w:val="20"/>
              </w:rPr>
            </w:pPr>
          </w:p>
        </w:tc>
        <w:tc>
          <w:tcPr>
            <w:tcW w:w="4536" w:type="dxa"/>
            <w:shd w:val="clear" w:color="auto" w:fill="auto"/>
          </w:tcPr>
          <w:p w14:paraId="23C5BD29" w14:textId="467A4C04" w:rsidR="00AA1878" w:rsidRPr="004335ED" w:rsidRDefault="001532E6" w:rsidP="00AA1878">
            <w:pPr>
              <w:rPr>
                <w:rFonts w:asciiTheme="majorHAnsi" w:hAnsiTheme="majorHAnsi" w:cstheme="majorHAnsi"/>
                <w:b/>
                <w:sz w:val="20"/>
                <w:szCs w:val="20"/>
              </w:rPr>
            </w:pPr>
            <w:r w:rsidRPr="004335ED">
              <w:rPr>
                <w:rFonts w:asciiTheme="majorHAnsi" w:hAnsiTheme="majorHAnsi" w:cstheme="majorHAnsi"/>
                <w:b/>
                <w:sz w:val="20"/>
                <w:szCs w:val="20"/>
              </w:rPr>
              <w:t>Giving</w:t>
            </w:r>
            <w:r w:rsidR="004F66A6" w:rsidRPr="004335ED">
              <w:rPr>
                <w:rFonts w:asciiTheme="majorHAnsi" w:hAnsiTheme="majorHAnsi" w:cstheme="majorHAnsi"/>
                <w:b/>
                <w:sz w:val="20"/>
                <w:szCs w:val="20"/>
              </w:rPr>
              <w:t xml:space="preserve"> at Christmas/Solstice</w:t>
            </w:r>
          </w:p>
          <w:p w14:paraId="68BD9B19" w14:textId="5CC31AFB" w:rsidR="001532E6" w:rsidRPr="004335ED" w:rsidRDefault="004335ED" w:rsidP="00AA1878">
            <w:pPr>
              <w:rPr>
                <w:rFonts w:asciiTheme="majorHAnsi" w:hAnsiTheme="majorHAnsi" w:cstheme="majorHAnsi"/>
                <w:sz w:val="20"/>
                <w:szCs w:val="20"/>
              </w:rPr>
            </w:pPr>
            <w:r w:rsidRPr="004335ED">
              <w:rPr>
                <w:rFonts w:asciiTheme="majorHAnsi" w:hAnsiTheme="majorHAnsi" w:cstheme="majorHAnsi"/>
                <w:noProof/>
              </w:rPr>
              <w:drawing>
                <wp:anchor distT="0" distB="0" distL="114300" distR="114300" simplePos="0" relativeHeight="251664384" behindDoc="1" locked="0" layoutInCell="1" allowOverlap="1" wp14:anchorId="533BD0DC" wp14:editId="7861AC73">
                  <wp:simplePos x="0" y="0"/>
                  <wp:positionH relativeFrom="column">
                    <wp:posOffset>1041400</wp:posOffset>
                  </wp:positionH>
                  <wp:positionV relativeFrom="paragraph">
                    <wp:posOffset>1162685</wp:posOffset>
                  </wp:positionV>
                  <wp:extent cx="1572895" cy="1123315"/>
                  <wp:effectExtent l="0" t="0" r="8255" b="635"/>
                  <wp:wrapTight wrapText="bothSides">
                    <wp:wrapPolygon edited="0">
                      <wp:start x="0" y="0"/>
                      <wp:lineTo x="0" y="21246"/>
                      <wp:lineTo x="21452" y="21246"/>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020" t="15874" r="5343" b="49017"/>
                          <a:stretch/>
                        </pic:blipFill>
                        <pic:spPr bwMode="auto">
                          <a:xfrm>
                            <a:off x="0" y="0"/>
                            <a:ext cx="1572895" cy="112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E6" w:rsidRPr="004335ED">
              <w:rPr>
                <w:rFonts w:asciiTheme="majorHAnsi" w:hAnsiTheme="majorHAnsi" w:cstheme="majorHAnsi"/>
                <w:sz w:val="20"/>
                <w:szCs w:val="20"/>
              </w:rPr>
              <w:t xml:space="preserve">We are coming close to the time of year </w:t>
            </w:r>
            <w:r w:rsidR="004F66A6" w:rsidRPr="004335ED">
              <w:rPr>
                <w:rFonts w:asciiTheme="majorHAnsi" w:hAnsiTheme="majorHAnsi" w:cstheme="majorHAnsi"/>
                <w:sz w:val="20"/>
                <w:szCs w:val="20"/>
              </w:rPr>
              <w:t>when gifts are often given with people celebrating Christmas and/or the days beginning to lengthen after the solstice on the 21</w:t>
            </w:r>
            <w:r w:rsidR="004F66A6" w:rsidRPr="004335ED">
              <w:rPr>
                <w:rFonts w:asciiTheme="majorHAnsi" w:hAnsiTheme="majorHAnsi" w:cstheme="majorHAnsi"/>
                <w:sz w:val="20"/>
                <w:szCs w:val="20"/>
                <w:vertAlign w:val="superscript"/>
              </w:rPr>
              <w:t>st</w:t>
            </w:r>
            <w:r w:rsidR="004F66A6" w:rsidRPr="004335ED">
              <w:rPr>
                <w:rFonts w:asciiTheme="majorHAnsi" w:hAnsiTheme="majorHAnsi" w:cstheme="majorHAnsi"/>
                <w:sz w:val="20"/>
                <w:szCs w:val="20"/>
              </w:rPr>
              <w:t>.  As</w:t>
            </w:r>
            <w:r w:rsidR="00E95A85" w:rsidRPr="004335ED">
              <w:rPr>
                <w:rFonts w:asciiTheme="majorHAnsi" w:hAnsiTheme="majorHAnsi" w:cstheme="majorHAnsi"/>
                <w:sz w:val="20"/>
                <w:szCs w:val="20"/>
              </w:rPr>
              <w:t xml:space="preserve"> we all know there are many people who are not as fortunate as us and many charities such as the Salvation Army allow you to make or buy a gift for someone in a difficult situation.  Look at some different websites, choose a charity that you want to support and help make someone’s Christmas special. </w:t>
            </w:r>
          </w:p>
        </w:tc>
        <w:tc>
          <w:tcPr>
            <w:tcW w:w="4082" w:type="dxa"/>
            <w:shd w:val="clear" w:color="auto" w:fill="auto"/>
          </w:tcPr>
          <w:p w14:paraId="4145C04C" w14:textId="77777777" w:rsidR="00AA1878" w:rsidRPr="004335ED" w:rsidRDefault="00E95A85" w:rsidP="00AA1878">
            <w:pPr>
              <w:rPr>
                <w:rFonts w:asciiTheme="majorHAnsi" w:hAnsiTheme="majorHAnsi" w:cstheme="majorHAnsi"/>
                <w:b/>
                <w:sz w:val="20"/>
                <w:szCs w:val="20"/>
              </w:rPr>
            </w:pPr>
            <w:r w:rsidRPr="004335ED">
              <w:rPr>
                <w:rFonts w:asciiTheme="majorHAnsi" w:hAnsiTheme="majorHAnsi" w:cstheme="majorHAnsi"/>
                <w:b/>
                <w:sz w:val="20"/>
                <w:szCs w:val="20"/>
              </w:rPr>
              <w:t xml:space="preserve">Creative Enterprise </w:t>
            </w:r>
          </w:p>
          <w:p w14:paraId="4CF3E9DE" w14:textId="6302583B" w:rsidR="00E95A85" w:rsidRPr="004335ED" w:rsidRDefault="007F755A" w:rsidP="00AA1878">
            <w:pPr>
              <w:rPr>
                <w:rFonts w:asciiTheme="majorHAnsi" w:hAnsiTheme="majorHAnsi" w:cstheme="majorHAnsi"/>
                <w:sz w:val="20"/>
                <w:szCs w:val="20"/>
              </w:rPr>
            </w:pPr>
            <w:r w:rsidRPr="004335ED">
              <w:rPr>
                <w:rFonts w:asciiTheme="majorHAnsi" w:hAnsiTheme="majorHAnsi" w:cstheme="majorHAnsi"/>
                <w:noProof/>
              </w:rPr>
              <w:drawing>
                <wp:anchor distT="0" distB="0" distL="114300" distR="114300" simplePos="0" relativeHeight="251665408" behindDoc="1" locked="0" layoutInCell="1" allowOverlap="1" wp14:anchorId="01A222B7" wp14:editId="6A8168A5">
                  <wp:simplePos x="0" y="0"/>
                  <wp:positionH relativeFrom="column">
                    <wp:posOffset>898525</wp:posOffset>
                  </wp:positionH>
                  <wp:positionV relativeFrom="paragraph">
                    <wp:posOffset>614680</wp:posOffset>
                  </wp:positionV>
                  <wp:extent cx="1393572" cy="1190625"/>
                  <wp:effectExtent l="0" t="0" r="0" b="0"/>
                  <wp:wrapTight wrapText="bothSides">
                    <wp:wrapPolygon edited="0">
                      <wp:start x="0" y="0"/>
                      <wp:lineTo x="0" y="21082"/>
                      <wp:lineTo x="21265" y="21082"/>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86" t="9612" r="14847" b="13495"/>
                          <a:stretch/>
                        </pic:blipFill>
                        <pic:spPr bwMode="auto">
                          <a:xfrm>
                            <a:off x="0" y="0"/>
                            <a:ext cx="1393572"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A85" w:rsidRPr="004335ED">
              <w:rPr>
                <w:rFonts w:asciiTheme="majorHAnsi" w:hAnsiTheme="majorHAnsi" w:cstheme="majorHAnsi"/>
                <w:sz w:val="20"/>
                <w:szCs w:val="20"/>
              </w:rPr>
              <w:t xml:space="preserve">Each of the four classes will be making something to sell at the Christmas Fayre this year and they will get to keep the profits and or donate some to a charity. You are invited to do the same and make something to be sold </w:t>
            </w:r>
            <w:r w:rsidRPr="004335ED">
              <w:rPr>
                <w:rFonts w:asciiTheme="majorHAnsi" w:hAnsiTheme="majorHAnsi" w:cstheme="majorHAnsi"/>
                <w:sz w:val="20"/>
                <w:szCs w:val="20"/>
              </w:rPr>
              <w:t xml:space="preserve">at the Fayre.  If you wish to do this you must let </w:t>
            </w:r>
            <w:proofErr w:type="spellStart"/>
            <w:r w:rsidRPr="004335ED">
              <w:rPr>
                <w:rFonts w:asciiTheme="majorHAnsi" w:hAnsiTheme="majorHAnsi" w:cstheme="majorHAnsi"/>
                <w:sz w:val="20"/>
                <w:szCs w:val="20"/>
              </w:rPr>
              <w:t>Mr</w:t>
            </w:r>
            <w:proofErr w:type="spellEnd"/>
            <w:r w:rsidRPr="004335ED">
              <w:rPr>
                <w:rFonts w:asciiTheme="majorHAnsi" w:hAnsiTheme="majorHAnsi" w:cstheme="majorHAnsi"/>
                <w:sz w:val="20"/>
                <w:szCs w:val="20"/>
              </w:rPr>
              <w:t xml:space="preserve"> Gardiner know so that he can </w:t>
            </w:r>
            <w:proofErr w:type="spellStart"/>
            <w:r w:rsidRPr="004335ED">
              <w:rPr>
                <w:rFonts w:asciiTheme="majorHAnsi" w:hAnsiTheme="majorHAnsi" w:cstheme="majorHAnsi"/>
                <w:sz w:val="20"/>
                <w:szCs w:val="20"/>
              </w:rPr>
              <w:t>organise</w:t>
            </w:r>
            <w:proofErr w:type="spellEnd"/>
            <w:r w:rsidRPr="004335ED">
              <w:rPr>
                <w:rFonts w:asciiTheme="majorHAnsi" w:hAnsiTheme="majorHAnsi" w:cstheme="majorHAnsi"/>
                <w:sz w:val="20"/>
                <w:szCs w:val="20"/>
              </w:rPr>
              <w:t xml:space="preserve"> a stall and it is best to get parent help to make sure your products are suitable. We did this through quarantine and several teachers have still got bird boxes that </w:t>
            </w:r>
            <w:proofErr w:type="spellStart"/>
            <w:r w:rsidRPr="004335ED">
              <w:rPr>
                <w:rFonts w:asciiTheme="majorHAnsi" w:hAnsiTheme="majorHAnsi" w:cstheme="majorHAnsi"/>
                <w:sz w:val="20"/>
                <w:szCs w:val="20"/>
              </w:rPr>
              <w:t>Oska</w:t>
            </w:r>
            <w:proofErr w:type="spellEnd"/>
            <w:r w:rsidRPr="004335ED">
              <w:rPr>
                <w:rFonts w:asciiTheme="majorHAnsi" w:hAnsiTheme="majorHAnsi" w:cstheme="majorHAnsi"/>
                <w:sz w:val="20"/>
                <w:szCs w:val="20"/>
              </w:rPr>
              <w:t>, Anu and family made.</w:t>
            </w:r>
            <w:r w:rsidRPr="004335ED">
              <w:rPr>
                <w:rFonts w:asciiTheme="majorHAnsi" w:hAnsiTheme="majorHAnsi" w:cstheme="majorHAnsi"/>
              </w:rPr>
              <w:t xml:space="preserve"> </w:t>
            </w:r>
          </w:p>
        </w:tc>
      </w:tr>
      <w:tr w:rsidR="00AA1878" w:rsidRPr="004335ED" w14:paraId="3E6201A8" w14:textId="77777777" w:rsidTr="00644143">
        <w:trPr>
          <w:trHeight w:val="474"/>
        </w:trPr>
        <w:tc>
          <w:tcPr>
            <w:tcW w:w="3539" w:type="dxa"/>
            <w:vMerge/>
            <w:shd w:val="clear" w:color="auto" w:fill="auto"/>
          </w:tcPr>
          <w:p w14:paraId="2BC9A254" w14:textId="77777777" w:rsidR="00AA1878" w:rsidRPr="004335ED" w:rsidRDefault="00AA1878" w:rsidP="00AA1878">
            <w:pPr>
              <w:rPr>
                <w:rFonts w:asciiTheme="majorHAnsi" w:hAnsiTheme="majorHAnsi" w:cstheme="majorHAnsi"/>
                <w:noProof/>
                <w:lang w:eastAsia="en-GB"/>
              </w:rPr>
            </w:pPr>
          </w:p>
        </w:tc>
        <w:tc>
          <w:tcPr>
            <w:tcW w:w="4742" w:type="dxa"/>
            <w:shd w:val="clear" w:color="auto" w:fill="auto"/>
          </w:tcPr>
          <w:p w14:paraId="7165487B"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tc>
        <w:tc>
          <w:tcPr>
            <w:tcW w:w="4472" w:type="dxa"/>
            <w:shd w:val="clear" w:color="auto" w:fill="auto"/>
          </w:tcPr>
          <w:p w14:paraId="559A79F6"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tc>
        <w:tc>
          <w:tcPr>
            <w:tcW w:w="4536" w:type="dxa"/>
            <w:shd w:val="clear" w:color="auto" w:fill="auto"/>
          </w:tcPr>
          <w:p w14:paraId="2245C622"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tc>
        <w:tc>
          <w:tcPr>
            <w:tcW w:w="4082" w:type="dxa"/>
            <w:shd w:val="clear" w:color="auto" w:fill="auto"/>
          </w:tcPr>
          <w:p w14:paraId="69CED22D"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bookmarkStart w:id="0" w:name="_GoBack"/>
            <w:bookmarkEnd w:id="0"/>
          </w:p>
        </w:tc>
      </w:tr>
      <w:tr w:rsidR="00AA1878" w:rsidRPr="004335ED" w14:paraId="6A297D8A" w14:textId="77777777" w:rsidTr="004335ED">
        <w:trPr>
          <w:trHeight w:val="359"/>
        </w:trPr>
        <w:tc>
          <w:tcPr>
            <w:tcW w:w="3539" w:type="dxa"/>
            <w:vMerge w:val="restart"/>
            <w:shd w:val="clear" w:color="auto" w:fill="auto"/>
          </w:tcPr>
          <w:p w14:paraId="50E666CB" w14:textId="77777777" w:rsidR="00AA1878" w:rsidRPr="004335ED" w:rsidRDefault="00AA1878" w:rsidP="00AA1878">
            <w:pPr>
              <w:rPr>
                <w:rFonts w:asciiTheme="majorHAnsi" w:hAnsiTheme="majorHAnsi" w:cstheme="majorHAnsi"/>
                <w:b/>
                <w:sz w:val="32"/>
                <w:szCs w:val="32"/>
              </w:rPr>
            </w:pPr>
            <w:r w:rsidRPr="004335ED">
              <w:rPr>
                <w:rFonts w:asciiTheme="majorHAnsi" w:hAnsiTheme="majorHAnsi" w:cstheme="majorHAnsi"/>
                <w:b/>
                <w:sz w:val="32"/>
                <w:szCs w:val="32"/>
              </w:rPr>
              <w:t>Our Topic</w:t>
            </w:r>
          </w:p>
        </w:tc>
        <w:tc>
          <w:tcPr>
            <w:tcW w:w="4742" w:type="dxa"/>
            <w:shd w:val="clear" w:color="auto" w:fill="auto"/>
          </w:tcPr>
          <w:p w14:paraId="7C245FCD" w14:textId="2773FE85" w:rsidR="00AA1878" w:rsidRPr="004335ED" w:rsidRDefault="00E7475F" w:rsidP="00AA1878">
            <w:pPr>
              <w:rPr>
                <w:rFonts w:asciiTheme="majorHAnsi" w:hAnsiTheme="majorHAnsi" w:cstheme="majorHAnsi"/>
                <w:sz w:val="20"/>
                <w:szCs w:val="20"/>
              </w:rPr>
            </w:pPr>
            <w:r>
              <w:rPr>
                <w:rFonts w:asciiTheme="majorHAnsi" w:hAnsiTheme="majorHAnsi" w:cstheme="majorHAnsi"/>
                <w:sz w:val="20"/>
                <w:szCs w:val="20"/>
              </w:rPr>
              <w:t>We have been looking at Artificial Intelligence this half term (A. I</w:t>
            </w:r>
            <w:proofErr w:type="gramStart"/>
            <w:r>
              <w:rPr>
                <w:rFonts w:asciiTheme="majorHAnsi" w:hAnsiTheme="majorHAnsi" w:cstheme="majorHAnsi"/>
                <w:sz w:val="20"/>
                <w:szCs w:val="20"/>
              </w:rPr>
              <w:t>) .</w:t>
            </w:r>
            <w:proofErr w:type="gramEnd"/>
            <w:r>
              <w:rPr>
                <w:rFonts w:asciiTheme="majorHAnsi" w:hAnsiTheme="majorHAnsi" w:cstheme="majorHAnsi"/>
                <w:sz w:val="20"/>
                <w:szCs w:val="20"/>
              </w:rPr>
              <w:t xml:space="preserve"> Find out about a type of A.I. and make a poster about it. You could include the good things about it and ways to make sure it works for people in a positive way, or you might include the disadvantages as well.</w:t>
            </w:r>
          </w:p>
          <w:p w14:paraId="1A7C3F0D" w14:textId="77777777" w:rsidR="00AA1878" w:rsidRPr="004335ED" w:rsidRDefault="00AA1878" w:rsidP="00AA1878">
            <w:pPr>
              <w:rPr>
                <w:rFonts w:asciiTheme="majorHAnsi" w:hAnsiTheme="majorHAnsi" w:cstheme="majorHAnsi"/>
                <w:sz w:val="20"/>
                <w:szCs w:val="20"/>
              </w:rPr>
            </w:pPr>
          </w:p>
        </w:tc>
        <w:tc>
          <w:tcPr>
            <w:tcW w:w="4472" w:type="dxa"/>
            <w:shd w:val="clear" w:color="auto" w:fill="auto"/>
          </w:tcPr>
          <w:p w14:paraId="608733DC" w14:textId="77777777" w:rsidR="00AA1878" w:rsidRDefault="00E7475F" w:rsidP="00AA1878">
            <w:pPr>
              <w:rPr>
                <w:rFonts w:asciiTheme="majorHAnsi" w:hAnsiTheme="majorHAnsi" w:cstheme="majorHAnsi"/>
                <w:sz w:val="20"/>
                <w:szCs w:val="20"/>
              </w:rPr>
            </w:pPr>
            <w:r>
              <w:rPr>
                <w:rFonts w:asciiTheme="majorHAnsi" w:hAnsiTheme="majorHAnsi" w:cstheme="majorHAnsi"/>
                <w:sz w:val="20"/>
                <w:szCs w:val="20"/>
              </w:rPr>
              <w:t>Play a game of NIM with a partner and make a list of the moves you make. You could use the online (free) version on the Archimedes website, or you can use the 16 counters version we played in class.</w:t>
            </w:r>
          </w:p>
          <w:p w14:paraId="2B8B87B4" w14:textId="4C3457A7" w:rsidR="00E7475F" w:rsidRPr="004335ED" w:rsidRDefault="00E7475F" w:rsidP="00AA1878">
            <w:pPr>
              <w:rPr>
                <w:rFonts w:asciiTheme="majorHAnsi" w:hAnsiTheme="majorHAnsi" w:cstheme="majorHAnsi"/>
                <w:sz w:val="20"/>
                <w:szCs w:val="20"/>
              </w:rPr>
            </w:pPr>
            <w:r>
              <w:rPr>
                <w:rFonts w:asciiTheme="majorHAnsi" w:hAnsiTheme="majorHAnsi" w:cstheme="majorHAnsi"/>
                <w:sz w:val="20"/>
                <w:szCs w:val="20"/>
              </w:rPr>
              <w:t>See if you can work out some great winning strategies!</w:t>
            </w:r>
          </w:p>
        </w:tc>
        <w:tc>
          <w:tcPr>
            <w:tcW w:w="4536" w:type="dxa"/>
            <w:shd w:val="clear" w:color="auto" w:fill="auto"/>
          </w:tcPr>
          <w:p w14:paraId="22E1BDCA" w14:textId="7F4D0E5B" w:rsidR="00E7475F" w:rsidRPr="004335ED" w:rsidRDefault="00E7475F" w:rsidP="00E7475F">
            <w:pPr>
              <w:rPr>
                <w:rFonts w:asciiTheme="majorHAnsi" w:hAnsiTheme="majorHAnsi" w:cstheme="majorHAnsi"/>
                <w:sz w:val="20"/>
                <w:szCs w:val="20"/>
              </w:rPr>
            </w:pPr>
            <w:r>
              <w:rPr>
                <w:rFonts w:asciiTheme="majorHAnsi" w:hAnsiTheme="majorHAnsi" w:cstheme="majorHAnsi"/>
                <w:sz w:val="20"/>
                <w:szCs w:val="20"/>
              </w:rPr>
              <w:t>Interview a friend or grown up</w:t>
            </w:r>
            <w:r w:rsidR="004938B7">
              <w:rPr>
                <w:rFonts w:asciiTheme="majorHAnsi" w:hAnsiTheme="majorHAnsi" w:cstheme="majorHAnsi"/>
                <w:sz w:val="20"/>
                <w:szCs w:val="20"/>
              </w:rPr>
              <w:t xml:space="preserve"> (</w:t>
            </w:r>
            <w:r>
              <w:rPr>
                <w:rFonts w:asciiTheme="majorHAnsi" w:hAnsiTheme="majorHAnsi" w:cstheme="majorHAnsi"/>
                <w:sz w:val="20"/>
                <w:szCs w:val="20"/>
              </w:rPr>
              <w:t>who you know</w:t>
            </w:r>
            <w:r w:rsidR="004938B7">
              <w:rPr>
                <w:rFonts w:asciiTheme="majorHAnsi" w:hAnsiTheme="majorHAnsi" w:cstheme="majorHAnsi"/>
                <w:sz w:val="20"/>
                <w:szCs w:val="20"/>
              </w:rPr>
              <w:t>)</w:t>
            </w:r>
            <w:r>
              <w:rPr>
                <w:rFonts w:asciiTheme="majorHAnsi" w:hAnsiTheme="majorHAnsi" w:cstheme="majorHAnsi"/>
                <w:sz w:val="20"/>
                <w:szCs w:val="20"/>
              </w:rPr>
              <w:t xml:space="preserve"> about their use of machines. Which are the machines they use the most? Which are their </w:t>
            </w:r>
            <w:proofErr w:type="spellStart"/>
            <w:r>
              <w:rPr>
                <w:rFonts w:asciiTheme="majorHAnsi" w:hAnsiTheme="majorHAnsi" w:cstheme="majorHAnsi"/>
                <w:sz w:val="20"/>
                <w:szCs w:val="20"/>
              </w:rPr>
              <w:t>favourites</w:t>
            </w:r>
            <w:proofErr w:type="spellEnd"/>
            <w:r>
              <w:rPr>
                <w:rFonts w:asciiTheme="majorHAnsi" w:hAnsiTheme="majorHAnsi" w:cstheme="majorHAnsi"/>
                <w:sz w:val="20"/>
                <w:szCs w:val="20"/>
              </w:rPr>
              <w:t>? Which machines are a nuisance and they think should not be used?</w:t>
            </w:r>
            <w:r w:rsidR="004938B7">
              <w:rPr>
                <w:rFonts w:asciiTheme="majorHAnsi" w:hAnsiTheme="majorHAnsi" w:cstheme="majorHAnsi"/>
                <w:sz w:val="20"/>
                <w:szCs w:val="20"/>
              </w:rPr>
              <w:t xml:space="preserve"> </w:t>
            </w:r>
            <w:proofErr w:type="gramStart"/>
            <w:r>
              <w:rPr>
                <w:rFonts w:asciiTheme="majorHAnsi" w:hAnsiTheme="majorHAnsi" w:cstheme="majorHAnsi"/>
                <w:sz w:val="20"/>
                <w:szCs w:val="20"/>
              </w:rPr>
              <w:t>You</w:t>
            </w:r>
            <w:proofErr w:type="gramEnd"/>
            <w:r>
              <w:rPr>
                <w:rFonts w:asciiTheme="majorHAnsi" w:hAnsiTheme="majorHAnsi" w:cstheme="majorHAnsi"/>
                <w:sz w:val="20"/>
                <w:szCs w:val="20"/>
              </w:rPr>
              <w:t xml:space="preserve"> could make a recording of an interview, write a magazine article for our webpage on our website or even make some </w:t>
            </w:r>
            <w:proofErr w:type="spellStart"/>
            <w:r>
              <w:rPr>
                <w:rFonts w:asciiTheme="majorHAnsi" w:hAnsiTheme="majorHAnsi" w:cstheme="majorHAnsi"/>
                <w:sz w:val="20"/>
                <w:szCs w:val="20"/>
              </w:rPr>
              <w:t>maths</w:t>
            </w:r>
            <w:proofErr w:type="spellEnd"/>
            <w:r>
              <w:rPr>
                <w:rFonts w:asciiTheme="majorHAnsi" w:hAnsiTheme="majorHAnsi" w:cstheme="majorHAnsi"/>
                <w:sz w:val="20"/>
                <w:szCs w:val="20"/>
              </w:rPr>
              <w:t xml:space="preserve"> charts to show their data.</w:t>
            </w:r>
          </w:p>
        </w:tc>
        <w:tc>
          <w:tcPr>
            <w:tcW w:w="4082" w:type="dxa"/>
            <w:shd w:val="clear" w:color="auto" w:fill="auto"/>
          </w:tcPr>
          <w:p w14:paraId="493AA71A" w14:textId="0A0896C0" w:rsidR="00AA1878" w:rsidRPr="004335ED" w:rsidRDefault="00E7475F" w:rsidP="00AA1878">
            <w:pPr>
              <w:rPr>
                <w:rFonts w:asciiTheme="majorHAnsi" w:hAnsiTheme="majorHAnsi" w:cstheme="majorHAnsi"/>
                <w:sz w:val="20"/>
                <w:szCs w:val="20"/>
              </w:rPr>
            </w:pPr>
            <w:r>
              <w:rPr>
                <w:rFonts w:asciiTheme="majorHAnsi" w:hAnsiTheme="majorHAnsi" w:cstheme="majorHAnsi"/>
                <w:sz w:val="20"/>
                <w:szCs w:val="20"/>
              </w:rPr>
              <w:t xml:space="preserve">Make an imaginary robot out of any materials you choose. It could be a futuristic robot (hopefully friendly!) a model of a robot we have looked at from Boston Dynamics or </w:t>
            </w:r>
            <w:r w:rsidR="004938B7">
              <w:rPr>
                <w:rFonts w:asciiTheme="majorHAnsi" w:hAnsiTheme="majorHAnsi" w:cstheme="majorHAnsi"/>
                <w:sz w:val="20"/>
                <w:szCs w:val="20"/>
              </w:rPr>
              <w:t>a robot idea from a past time in history, such as the 1950’s. It would be great fun if it came with an instruction manual to tell the user how it works and its different functions.</w:t>
            </w:r>
          </w:p>
        </w:tc>
      </w:tr>
      <w:tr w:rsidR="00AA1878" w:rsidRPr="004335ED" w14:paraId="5C67885B" w14:textId="77777777" w:rsidTr="004335ED">
        <w:trPr>
          <w:trHeight w:val="359"/>
        </w:trPr>
        <w:tc>
          <w:tcPr>
            <w:tcW w:w="3539" w:type="dxa"/>
            <w:vMerge/>
            <w:shd w:val="clear" w:color="auto" w:fill="auto"/>
          </w:tcPr>
          <w:p w14:paraId="54C202F4" w14:textId="77777777" w:rsidR="00AA1878" w:rsidRPr="004335ED" w:rsidRDefault="00AA1878" w:rsidP="00AA1878">
            <w:pPr>
              <w:rPr>
                <w:rFonts w:asciiTheme="majorHAnsi" w:hAnsiTheme="majorHAnsi" w:cstheme="majorHAnsi"/>
                <w:b/>
                <w:sz w:val="32"/>
                <w:szCs w:val="32"/>
              </w:rPr>
            </w:pPr>
          </w:p>
        </w:tc>
        <w:tc>
          <w:tcPr>
            <w:tcW w:w="4742" w:type="dxa"/>
            <w:shd w:val="clear" w:color="auto" w:fill="auto"/>
          </w:tcPr>
          <w:p w14:paraId="31F83318"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tc>
        <w:tc>
          <w:tcPr>
            <w:tcW w:w="4472" w:type="dxa"/>
            <w:shd w:val="clear" w:color="auto" w:fill="auto"/>
          </w:tcPr>
          <w:p w14:paraId="19CCDB24"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tc>
        <w:tc>
          <w:tcPr>
            <w:tcW w:w="4536" w:type="dxa"/>
            <w:shd w:val="clear" w:color="auto" w:fill="auto"/>
          </w:tcPr>
          <w:p w14:paraId="62FFA920" w14:textId="77777777"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tc>
        <w:tc>
          <w:tcPr>
            <w:tcW w:w="4082" w:type="dxa"/>
            <w:shd w:val="clear" w:color="auto" w:fill="auto"/>
          </w:tcPr>
          <w:p w14:paraId="6367E660" w14:textId="3AE7EFE8" w:rsidR="00AA1878" w:rsidRPr="00B462D0" w:rsidRDefault="00AA1878" w:rsidP="00AA1878">
            <w:pPr>
              <w:rPr>
                <w:rFonts w:asciiTheme="majorHAnsi" w:hAnsiTheme="majorHAnsi" w:cstheme="majorHAnsi"/>
                <w:sz w:val="16"/>
                <w:szCs w:val="16"/>
              </w:rPr>
            </w:pPr>
            <w:r w:rsidRPr="00B462D0">
              <w:rPr>
                <w:rFonts w:asciiTheme="majorHAnsi" w:hAnsiTheme="majorHAnsi" w:cstheme="majorHAnsi"/>
                <w:sz w:val="16"/>
                <w:szCs w:val="16"/>
              </w:rPr>
              <w:t>Comment</w:t>
            </w:r>
          </w:p>
          <w:p w14:paraId="23FDD881" w14:textId="77777777" w:rsidR="00AA1878" w:rsidRPr="00B462D0" w:rsidRDefault="00AA1878" w:rsidP="00AA1878">
            <w:pPr>
              <w:rPr>
                <w:rFonts w:asciiTheme="majorHAnsi" w:hAnsiTheme="majorHAnsi" w:cstheme="majorHAnsi"/>
                <w:sz w:val="16"/>
                <w:szCs w:val="16"/>
              </w:rPr>
            </w:pPr>
          </w:p>
        </w:tc>
      </w:tr>
      <w:tr w:rsidR="004335ED" w:rsidRPr="004335ED" w14:paraId="004DA08A" w14:textId="77777777" w:rsidTr="004335ED">
        <w:trPr>
          <w:trHeight w:val="1161"/>
        </w:trPr>
        <w:tc>
          <w:tcPr>
            <w:tcW w:w="3539" w:type="dxa"/>
            <w:vMerge w:val="restart"/>
            <w:shd w:val="clear" w:color="auto" w:fill="auto"/>
          </w:tcPr>
          <w:p w14:paraId="37289FB9" w14:textId="77777777" w:rsidR="004335ED" w:rsidRPr="004335ED" w:rsidRDefault="004335ED" w:rsidP="004335ED">
            <w:pPr>
              <w:rPr>
                <w:rFonts w:asciiTheme="majorHAnsi" w:hAnsiTheme="majorHAnsi" w:cstheme="majorHAnsi"/>
                <w:b/>
                <w:sz w:val="32"/>
                <w:szCs w:val="32"/>
              </w:rPr>
            </w:pPr>
            <w:r w:rsidRPr="004335ED">
              <w:rPr>
                <w:rFonts w:asciiTheme="majorHAnsi" w:hAnsiTheme="majorHAnsi" w:cstheme="majorHAnsi"/>
                <w:noProof/>
              </w:rPr>
              <w:lastRenderedPageBreak/>
              <w:drawing>
                <wp:anchor distT="0" distB="0" distL="114300" distR="114300" simplePos="0" relativeHeight="251668480" behindDoc="1" locked="0" layoutInCell="1" allowOverlap="1" wp14:anchorId="6D0DEEB5" wp14:editId="4A8B9309">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5ED">
              <w:rPr>
                <w:rFonts w:asciiTheme="majorHAnsi" w:hAnsiTheme="majorHAnsi" w:cstheme="majorHAnsi"/>
                <w:b/>
                <w:sz w:val="32"/>
                <w:szCs w:val="32"/>
              </w:rPr>
              <w:t>Mathletics</w:t>
            </w:r>
          </w:p>
          <w:p w14:paraId="582FCE7B" w14:textId="2C845DC4" w:rsidR="004335ED" w:rsidRPr="004335ED" w:rsidRDefault="004335ED" w:rsidP="004335ED">
            <w:pPr>
              <w:rPr>
                <w:rFonts w:asciiTheme="majorHAnsi" w:hAnsiTheme="majorHAnsi" w:cstheme="majorHAnsi"/>
                <w:b/>
                <w:sz w:val="32"/>
                <w:szCs w:val="32"/>
              </w:rPr>
            </w:pPr>
            <w:r w:rsidRPr="004335ED">
              <w:rPr>
                <w:rFonts w:asciiTheme="majorHAnsi" w:hAnsiTheme="majorHAnsi" w:cstheme="majorHAnsi"/>
                <w:noProof/>
                <w:lang w:val="en-GB" w:eastAsia="en-GB"/>
              </w:rPr>
              <w:drawing>
                <wp:anchor distT="0" distB="0" distL="114300" distR="114300" simplePos="0" relativeHeight="251669504" behindDoc="1" locked="0" layoutInCell="1" allowOverlap="1" wp14:anchorId="67948EB8" wp14:editId="49340980">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7135" cy="819150"/>
                          </a:xfrm>
                          <a:prstGeom prst="rect">
                            <a:avLst/>
                          </a:prstGeom>
                        </pic:spPr>
                      </pic:pic>
                    </a:graphicData>
                  </a:graphic>
                </wp:anchor>
              </w:drawing>
            </w:r>
          </w:p>
        </w:tc>
        <w:tc>
          <w:tcPr>
            <w:tcW w:w="17832" w:type="dxa"/>
            <w:gridSpan w:val="4"/>
            <w:shd w:val="clear" w:color="auto" w:fill="auto"/>
          </w:tcPr>
          <w:p w14:paraId="6C5D597A" w14:textId="77777777" w:rsidR="004335ED" w:rsidRPr="00644143" w:rsidRDefault="004335ED" w:rsidP="004335ED">
            <w:pPr>
              <w:rPr>
                <w:rFonts w:asciiTheme="majorHAnsi" w:hAnsiTheme="majorHAnsi" w:cstheme="majorHAnsi"/>
                <w:sz w:val="20"/>
                <w:szCs w:val="20"/>
              </w:rPr>
            </w:pPr>
            <w:r w:rsidRPr="00644143">
              <w:rPr>
                <w:rFonts w:asciiTheme="majorHAnsi" w:hAnsiTheme="majorHAnsi" w:cstheme="majorHAnsi"/>
                <w:sz w:val="20"/>
                <w:szCs w:val="20"/>
              </w:rPr>
              <w:t xml:space="preserve">The school has decided to continue to subscribe to </w:t>
            </w:r>
            <w:proofErr w:type="spellStart"/>
            <w:r w:rsidRPr="00644143">
              <w:rPr>
                <w:rFonts w:asciiTheme="majorHAnsi" w:hAnsiTheme="majorHAnsi" w:cstheme="majorHAnsi"/>
                <w:sz w:val="20"/>
                <w:szCs w:val="20"/>
              </w:rPr>
              <w:t>mathletics</w:t>
            </w:r>
            <w:proofErr w:type="spellEnd"/>
            <w:r w:rsidRPr="00644143">
              <w:rPr>
                <w:rFonts w:asciiTheme="majorHAnsi" w:hAnsiTheme="majorHAnsi" w:cstheme="majorHAnsi"/>
                <w:sz w:val="20"/>
                <w:szCs w:val="20"/>
              </w:rPr>
              <w:t xml:space="preserve"> and we also now have Times Table </w:t>
            </w:r>
            <w:proofErr w:type="spellStart"/>
            <w:r w:rsidRPr="00644143">
              <w:rPr>
                <w:rFonts w:asciiTheme="majorHAnsi" w:hAnsiTheme="majorHAnsi" w:cstheme="majorHAnsi"/>
                <w:sz w:val="20"/>
                <w:szCs w:val="20"/>
              </w:rPr>
              <w:t>Rockstars</w:t>
            </w:r>
            <w:proofErr w:type="spellEnd"/>
            <w:r w:rsidRPr="00644143">
              <w:rPr>
                <w:rFonts w:asciiTheme="majorHAnsi" w:hAnsiTheme="majorHAnsi" w:cstheme="majorHAnsi"/>
                <w:sz w:val="20"/>
                <w:szCs w:val="20"/>
              </w:rPr>
              <w:t>.</w:t>
            </w:r>
          </w:p>
          <w:p w14:paraId="59111B35" w14:textId="543E7F53" w:rsidR="004335ED" w:rsidRPr="00644143" w:rsidRDefault="004335ED" w:rsidP="004335ED">
            <w:pPr>
              <w:rPr>
                <w:rFonts w:asciiTheme="majorHAnsi" w:hAnsiTheme="majorHAnsi" w:cstheme="majorHAnsi"/>
                <w:sz w:val="20"/>
                <w:szCs w:val="20"/>
              </w:rPr>
            </w:pPr>
            <w:r w:rsidRPr="00644143">
              <w:rPr>
                <w:rFonts w:asciiTheme="majorHAnsi" w:hAnsiTheme="majorHAnsi" w:cstheme="majorHAnsi"/>
                <w:sz w:val="20"/>
                <w:szCs w:val="20"/>
              </w:rPr>
              <w:t xml:space="preserve">Certificates awarded on Mathletics or </w:t>
            </w:r>
            <w:proofErr w:type="spellStart"/>
            <w:r w:rsidRPr="00644143">
              <w:rPr>
                <w:rFonts w:asciiTheme="majorHAnsi" w:hAnsiTheme="majorHAnsi" w:cstheme="majorHAnsi"/>
                <w:sz w:val="20"/>
                <w:szCs w:val="20"/>
              </w:rPr>
              <w:t>Rockstars</w:t>
            </w:r>
            <w:proofErr w:type="spellEnd"/>
            <w:r w:rsidRPr="00644143">
              <w:rPr>
                <w:rFonts w:asciiTheme="majorHAnsi" w:hAnsiTheme="majorHAnsi" w:cstheme="majorHAnsi"/>
                <w:sz w:val="20"/>
                <w:szCs w:val="20"/>
              </w:rPr>
              <w:t xml:space="preserve"> this term and Karate Bands achieved:</w:t>
            </w:r>
          </w:p>
        </w:tc>
      </w:tr>
      <w:tr w:rsidR="00AA1878" w:rsidRPr="004335ED" w14:paraId="66C0D7AE" w14:textId="77777777" w:rsidTr="004335ED">
        <w:trPr>
          <w:trHeight w:val="359"/>
        </w:trPr>
        <w:tc>
          <w:tcPr>
            <w:tcW w:w="3539" w:type="dxa"/>
            <w:vMerge/>
            <w:shd w:val="clear" w:color="auto" w:fill="auto"/>
          </w:tcPr>
          <w:p w14:paraId="3D149145" w14:textId="77777777" w:rsidR="00AA1878" w:rsidRPr="004335ED" w:rsidRDefault="00AA1878" w:rsidP="00AA1878">
            <w:pPr>
              <w:rPr>
                <w:rFonts w:asciiTheme="majorHAnsi" w:hAnsiTheme="majorHAnsi" w:cstheme="majorHAnsi"/>
                <w:b/>
                <w:sz w:val="32"/>
                <w:szCs w:val="32"/>
              </w:rPr>
            </w:pPr>
          </w:p>
        </w:tc>
        <w:tc>
          <w:tcPr>
            <w:tcW w:w="17832" w:type="dxa"/>
            <w:gridSpan w:val="4"/>
            <w:shd w:val="clear" w:color="auto" w:fill="auto"/>
          </w:tcPr>
          <w:p w14:paraId="5915D451" w14:textId="77777777" w:rsidR="00AA1878" w:rsidRPr="004335ED" w:rsidRDefault="00AA1878" w:rsidP="00AA1878">
            <w:pPr>
              <w:rPr>
                <w:rFonts w:asciiTheme="majorHAnsi" w:hAnsiTheme="majorHAnsi" w:cstheme="majorHAnsi"/>
                <w:sz w:val="20"/>
                <w:szCs w:val="20"/>
              </w:rPr>
            </w:pPr>
            <w:r w:rsidRPr="004335ED">
              <w:rPr>
                <w:rFonts w:asciiTheme="majorHAnsi" w:hAnsiTheme="majorHAnsi" w:cstheme="majorHAnsi"/>
                <w:sz w:val="20"/>
                <w:szCs w:val="20"/>
              </w:rPr>
              <w:t>Comment</w:t>
            </w:r>
          </w:p>
          <w:p w14:paraId="357EFDE5" w14:textId="77777777" w:rsidR="00AA1878" w:rsidRPr="004335ED" w:rsidRDefault="00AA1878" w:rsidP="00AA1878">
            <w:pPr>
              <w:rPr>
                <w:rFonts w:asciiTheme="majorHAnsi" w:hAnsiTheme="majorHAnsi" w:cstheme="majorHAnsi"/>
                <w:sz w:val="20"/>
                <w:szCs w:val="20"/>
              </w:rPr>
            </w:pPr>
          </w:p>
          <w:p w14:paraId="63DF0531" w14:textId="77777777" w:rsidR="00AA1878" w:rsidRPr="004335ED" w:rsidRDefault="00AA1878" w:rsidP="00AA1878">
            <w:pPr>
              <w:rPr>
                <w:rFonts w:asciiTheme="majorHAnsi" w:hAnsiTheme="majorHAnsi" w:cstheme="majorHAnsi"/>
                <w:sz w:val="20"/>
                <w:szCs w:val="20"/>
              </w:rPr>
            </w:pPr>
          </w:p>
          <w:p w14:paraId="7DD7222E" w14:textId="77777777" w:rsidR="00AA1878" w:rsidRPr="004335ED" w:rsidRDefault="00AA1878" w:rsidP="00AA1878">
            <w:pPr>
              <w:rPr>
                <w:rFonts w:asciiTheme="majorHAnsi" w:hAnsiTheme="majorHAnsi" w:cstheme="majorHAnsi"/>
                <w:sz w:val="20"/>
                <w:szCs w:val="20"/>
              </w:rPr>
            </w:pPr>
          </w:p>
          <w:p w14:paraId="414748CE" w14:textId="77777777" w:rsidR="00AA1878" w:rsidRPr="004335ED" w:rsidRDefault="00AA1878" w:rsidP="00AA1878">
            <w:pPr>
              <w:rPr>
                <w:rFonts w:asciiTheme="majorHAnsi" w:hAnsiTheme="majorHAnsi" w:cstheme="majorHAns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5"/>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134CFC"/>
    <w:rsid w:val="001532E6"/>
    <w:rsid w:val="001919E7"/>
    <w:rsid w:val="001C3378"/>
    <w:rsid w:val="00241851"/>
    <w:rsid w:val="002525C6"/>
    <w:rsid w:val="002562D8"/>
    <w:rsid w:val="00260D25"/>
    <w:rsid w:val="003C482E"/>
    <w:rsid w:val="00432729"/>
    <w:rsid w:val="004335ED"/>
    <w:rsid w:val="004938B7"/>
    <w:rsid w:val="004A6D81"/>
    <w:rsid w:val="004F66A6"/>
    <w:rsid w:val="0052158F"/>
    <w:rsid w:val="00577BB9"/>
    <w:rsid w:val="005A1009"/>
    <w:rsid w:val="0061199C"/>
    <w:rsid w:val="00644143"/>
    <w:rsid w:val="006462AC"/>
    <w:rsid w:val="00667D71"/>
    <w:rsid w:val="006743CC"/>
    <w:rsid w:val="00712EF1"/>
    <w:rsid w:val="00751EEF"/>
    <w:rsid w:val="00783231"/>
    <w:rsid w:val="00795C5B"/>
    <w:rsid w:val="007F755A"/>
    <w:rsid w:val="00804D77"/>
    <w:rsid w:val="008855D1"/>
    <w:rsid w:val="008C7813"/>
    <w:rsid w:val="00920B99"/>
    <w:rsid w:val="00992FC8"/>
    <w:rsid w:val="00A7152B"/>
    <w:rsid w:val="00AA1878"/>
    <w:rsid w:val="00AB0919"/>
    <w:rsid w:val="00AF406D"/>
    <w:rsid w:val="00AF66BD"/>
    <w:rsid w:val="00B115E9"/>
    <w:rsid w:val="00B462D0"/>
    <w:rsid w:val="00B65C2B"/>
    <w:rsid w:val="00B8532D"/>
    <w:rsid w:val="00B92934"/>
    <w:rsid w:val="00BA1A54"/>
    <w:rsid w:val="00BD72AC"/>
    <w:rsid w:val="00C71048"/>
    <w:rsid w:val="00C87BE7"/>
    <w:rsid w:val="00CE58DE"/>
    <w:rsid w:val="00D43935"/>
    <w:rsid w:val="00D46F40"/>
    <w:rsid w:val="00D51352"/>
    <w:rsid w:val="00D72F77"/>
    <w:rsid w:val="00E439C2"/>
    <w:rsid w:val="00E7475F"/>
    <w:rsid w:val="00E9182A"/>
    <w:rsid w:val="00E92501"/>
    <w:rsid w:val="00E95A85"/>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familymoney.co.uk/financial-history/money-and-currencies/historical-britons-banknotes/"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4A043-9FBC-4182-9736-DAA1EB8DC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4</cp:revision>
  <cp:lastPrinted>2022-11-03T10:55:00Z</cp:lastPrinted>
  <dcterms:created xsi:type="dcterms:W3CDTF">2022-11-03T10:54:00Z</dcterms:created>
  <dcterms:modified xsi:type="dcterms:W3CDTF">2022-11-03T10:58:00Z</dcterms:modified>
</cp:coreProperties>
</file>